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B3" w:rsidRDefault="00353EB3" w:rsidP="00353EB3">
      <w:pPr>
        <w:tabs>
          <w:tab w:val="left" w:pos="6045"/>
        </w:tabs>
        <w:rPr>
          <w:rFonts w:asciiTheme="minorHAnsi" w:hAnsiTheme="minorHAnsi"/>
          <w:b/>
          <w:sz w:val="24"/>
          <w:szCs w:val="24"/>
        </w:rPr>
      </w:pPr>
      <w:bookmarkStart w:id="0" w:name="_GoBack"/>
      <w:r w:rsidRPr="00A55F0A">
        <w:rPr>
          <w:rFonts w:asciiTheme="minorHAnsi" w:hAnsiTheme="minorHAnsi"/>
          <w:b/>
          <w:sz w:val="24"/>
          <w:szCs w:val="24"/>
        </w:rPr>
        <w:t>Załącznik 2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353EB3" w:rsidRPr="00A55F0A" w:rsidRDefault="00353EB3" w:rsidP="00353EB3">
      <w:pPr>
        <w:tabs>
          <w:tab w:val="left" w:pos="6045"/>
        </w:tabs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Wzór szczegółowego harmonogramu praktyki: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363"/>
        <w:gridCol w:w="2176"/>
        <w:gridCol w:w="1149"/>
        <w:gridCol w:w="4951"/>
      </w:tblGrid>
      <w:tr w:rsidR="00353EB3" w:rsidRPr="00A55F0A" w:rsidTr="00667420">
        <w:tc>
          <w:tcPr>
            <w:tcW w:w="1363" w:type="dxa"/>
            <w:vAlign w:val="center"/>
          </w:tcPr>
          <w:bookmarkEnd w:id="0"/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Data (D/M/R)</w:t>
            </w: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Godziny pracy</w:t>
            </w:r>
          </w:p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(od-do)</w:t>
            </w: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liczba</w:t>
            </w:r>
            <w:r w:rsidRPr="00A55F0A">
              <w:rPr>
                <w:rFonts w:asciiTheme="minorHAnsi" w:hAnsiTheme="minorHAnsi"/>
                <w:b/>
                <w:szCs w:val="24"/>
              </w:rPr>
              <w:t xml:space="preserve"> godz. ogółem</w:t>
            </w: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Miejsce realizacji praktyki</w:t>
            </w:r>
          </w:p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(</w:t>
            </w:r>
            <w:r w:rsidRPr="00A55F0A">
              <w:rPr>
                <w:rFonts w:asciiTheme="minorHAnsi" w:hAnsiTheme="minorHAnsi"/>
                <w:b/>
                <w:i/>
                <w:szCs w:val="24"/>
              </w:rPr>
              <w:t>wypełnić tylko jeśli praktyka realizowana jest poza apteką – szkolenia, konferencje)</w:t>
            </w: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EB3" w:rsidRPr="00A55F0A" w:rsidTr="00667420">
        <w:trPr>
          <w:trHeight w:val="1134"/>
        </w:trPr>
        <w:tc>
          <w:tcPr>
            <w:tcW w:w="1363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53EB3" w:rsidRPr="00A55F0A" w:rsidRDefault="00353EB3" w:rsidP="00667420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3EB3" w:rsidRDefault="00353EB3" w:rsidP="00353E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44E9" w:rsidRPr="00353EB3" w:rsidRDefault="000944E9" w:rsidP="00353E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0944E9" w:rsidRPr="00353EB3" w:rsidSect="00CB41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C57"/>
    <w:multiLevelType w:val="hybridMultilevel"/>
    <w:tmpl w:val="137E0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3"/>
    <w:rsid w:val="000944E9"/>
    <w:rsid w:val="003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EB3"/>
    <w:pPr>
      <w:ind w:left="720"/>
      <w:contextualSpacing/>
    </w:pPr>
  </w:style>
  <w:style w:type="table" w:styleId="Tabela-Siatka">
    <w:name w:val="Table Grid"/>
    <w:basedOn w:val="Standardowy"/>
    <w:uiPriority w:val="59"/>
    <w:rsid w:val="0035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EB3"/>
    <w:pPr>
      <w:ind w:left="720"/>
      <w:contextualSpacing/>
    </w:pPr>
  </w:style>
  <w:style w:type="table" w:styleId="Tabela-Siatka">
    <w:name w:val="Table Grid"/>
    <w:basedOn w:val="Standardowy"/>
    <w:uiPriority w:val="59"/>
    <w:rsid w:val="0035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 Magdalena</dc:creator>
  <cp:lastModifiedBy>Rudnicka Magdalena</cp:lastModifiedBy>
  <cp:revision>1</cp:revision>
  <dcterms:created xsi:type="dcterms:W3CDTF">2018-12-19T08:12:00Z</dcterms:created>
  <dcterms:modified xsi:type="dcterms:W3CDTF">2018-12-19T08:13:00Z</dcterms:modified>
</cp:coreProperties>
</file>